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BC5" w:rsidRDefault="009E6BC5" w:rsidP="00396C79">
      <w:pPr>
        <w:ind w:firstLine="420"/>
      </w:pPr>
    </w:p>
    <w:p w:rsidR="000F5D6F" w:rsidRDefault="000F5D6F" w:rsidP="00396C79">
      <w:pPr>
        <w:ind w:firstLine="420"/>
      </w:pPr>
      <w:r>
        <w:rPr>
          <w:rFonts w:hint="eastAsia"/>
        </w:rPr>
        <w:t>实验</w:t>
      </w:r>
      <w:r w:rsidR="00C64008">
        <w:rPr>
          <w:rFonts w:hint="eastAsia"/>
        </w:rPr>
        <w:t>系统</w:t>
      </w:r>
      <w:r w:rsidR="00C64008">
        <w:rPr>
          <w:rFonts w:hint="eastAsia"/>
        </w:rPr>
        <w:t>1</w:t>
      </w:r>
      <w:r w:rsidR="00C64008">
        <w:rPr>
          <w:rFonts w:hint="eastAsia"/>
        </w:rPr>
        <w:t>的</w:t>
      </w:r>
      <w:bookmarkStart w:id="0" w:name="_GoBack"/>
      <w:bookmarkEnd w:id="0"/>
      <w:r>
        <w:rPr>
          <w:rFonts w:hint="eastAsia"/>
        </w:rPr>
        <w:t>参数：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121"/>
        <w:gridCol w:w="841"/>
        <w:gridCol w:w="860"/>
        <w:gridCol w:w="513"/>
        <w:gridCol w:w="993"/>
        <w:gridCol w:w="981"/>
        <w:gridCol w:w="913"/>
        <w:gridCol w:w="989"/>
        <w:gridCol w:w="1232"/>
      </w:tblGrid>
      <w:tr w:rsidR="00C64008" w:rsidTr="00E76C45">
        <w:tc>
          <w:tcPr>
            <w:tcW w:w="0" w:type="auto"/>
          </w:tcPr>
          <w:p w:rsidR="00E76C45" w:rsidRDefault="00E76C45" w:rsidP="000F5D6F">
            <w:pPr>
              <w:jc w:val="center"/>
            </w:pPr>
            <w:r>
              <w:rPr>
                <w:rFonts w:hint="eastAsia"/>
              </w:rPr>
              <w:t>球磨机</w:t>
            </w:r>
            <w:r>
              <w:t>半径</w:t>
            </w:r>
            <w:r>
              <w:t>R</w:t>
            </w:r>
          </w:p>
        </w:tc>
        <w:tc>
          <w:tcPr>
            <w:tcW w:w="0" w:type="auto"/>
          </w:tcPr>
          <w:p w:rsidR="00E76C45" w:rsidRDefault="00E76C45" w:rsidP="000F5D6F">
            <w:pPr>
              <w:jc w:val="center"/>
            </w:pPr>
            <w:r>
              <w:rPr>
                <w:rFonts w:hint="eastAsia"/>
              </w:rPr>
              <w:t>球磨机</w:t>
            </w:r>
            <w:r>
              <w:t>转速</w:t>
            </w:r>
            <w:r>
              <w:rPr>
                <w:rFonts w:hint="eastAsia"/>
              </w:rPr>
              <w:t>n</w:t>
            </w:r>
          </w:p>
        </w:tc>
        <w:tc>
          <w:tcPr>
            <w:tcW w:w="0" w:type="auto"/>
          </w:tcPr>
          <w:p w:rsidR="00E76C45" w:rsidRDefault="00E76C45" w:rsidP="000F5D6F">
            <w:pPr>
              <w:jc w:val="center"/>
            </w:pPr>
            <w:r>
              <w:rPr>
                <w:rFonts w:hint="eastAsia"/>
              </w:rPr>
              <w:t>球磨机填充率</w:t>
            </w:r>
            <w:r>
              <w:t>a</w:t>
            </w:r>
          </w:p>
        </w:tc>
        <w:tc>
          <w:tcPr>
            <w:tcW w:w="0" w:type="auto"/>
          </w:tcPr>
          <w:p w:rsidR="00E76C45" w:rsidRDefault="00E76C45" w:rsidP="000F5D6F">
            <w:pPr>
              <w:jc w:val="center"/>
            </w:pPr>
            <w:r>
              <w:rPr>
                <w:rFonts w:hint="eastAsia"/>
              </w:rPr>
              <w:t>浆料浓度</w:t>
            </w:r>
            <w:r>
              <w:t>b</w:t>
            </w:r>
          </w:p>
        </w:tc>
        <w:tc>
          <w:tcPr>
            <w:tcW w:w="0" w:type="auto"/>
          </w:tcPr>
          <w:p w:rsidR="00E76C45" w:rsidRDefault="00E76C45" w:rsidP="000F5D6F">
            <w:pPr>
              <w:jc w:val="center"/>
            </w:pPr>
            <w:r>
              <w:rPr>
                <w:rFonts w:hint="eastAsia"/>
              </w:rPr>
              <w:t>钢球</w:t>
            </w:r>
            <w:r>
              <w:t>密度</w:t>
            </w:r>
            <w:r>
              <w:t>p</w:t>
            </w:r>
          </w:p>
        </w:tc>
        <w:tc>
          <w:tcPr>
            <w:tcW w:w="0" w:type="auto"/>
          </w:tcPr>
          <w:p w:rsidR="00E76C45" w:rsidRPr="006B5B16" w:rsidRDefault="00E76C45" w:rsidP="000F5D6F">
            <w:pPr>
              <w:jc w:val="center"/>
              <w:rPr>
                <w:vertAlign w:val="subscript"/>
              </w:rPr>
            </w:pPr>
            <w:r>
              <w:rPr>
                <w:rFonts w:hint="eastAsia"/>
              </w:rPr>
              <w:t>球的硬度</w:t>
            </w:r>
            <w:r>
              <w:rPr>
                <w:rFonts w:hint="eastAsia"/>
              </w:rPr>
              <w:t>x</w:t>
            </w:r>
            <w:r w:rsidR="006B5B16">
              <w:rPr>
                <w:rFonts w:hint="eastAsia"/>
                <w:vertAlign w:val="subscript"/>
              </w:rPr>
              <w:t>1</w:t>
            </w:r>
          </w:p>
        </w:tc>
        <w:tc>
          <w:tcPr>
            <w:tcW w:w="0" w:type="auto"/>
          </w:tcPr>
          <w:p w:rsidR="00E76C45" w:rsidRPr="006B5B16" w:rsidRDefault="00E76C45" w:rsidP="000F5D6F">
            <w:pPr>
              <w:jc w:val="center"/>
              <w:rPr>
                <w:vertAlign w:val="subscript"/>
              </w:rPr>
            </w:pPr>
            <w:r>
              <w:rPr>
                <w:rFonts w:hint="eastAsia"/>
              </w:rPr>
              <w:t>煤质硬度</w:t>
            </w:r>
            <w:r>
              <w:rPr>
                <w:rFonts w:hint="eastAsia"/>
              </w:rPr>
              <w:t>x</w:t>
            </w:r>
            <w:r w:rsidR="006B5B16">
              <w:rPr>
                <w:rFonts w:hint="eastAsia"/>
                <w:vertAlign w:val="subscript"/>
              </w:rPr>
              <w:t>2</w:t>
            </w:r>
          </w:p>
        </w:tc>
        <w:tc>
          <w:tcPr>
            <w:tcW w:w="0" w:type="auto"/>
          </w:tcPr>
          <w:p w:rsidR="00E76C45" w:rsidRDefault="00E76C45" w:rsidP="000F5D6F">
            <w:pPr>
              <w:jc w:val="center"/>
            </w:pPr>
            <w:proofErr w:type="gramStart"/>
            <w:r>
              <w:rPr>
                <w:rFonts w:hint="eastAsia"/>
              </w:rPr>
              <w:t>各级配球的</w:t>
            </w:r>
            <w:proofErr w:type="gramEnd"/>
            <w:r>
              <w:rPr>
                <w:rFonts w:hint="eastAsia"/>
              </w:rPr>
              <w:t>数量</w:t>
            </w:r>
            <w:r>
              <w:rPr>
                <w:rFonts w:hint="eastAsia"/>
              </w:rPr>
              <w:t>N</w:t>
            </w:r>
          </w:p>
        </w:tc>
        <w:tc>
          <w:tcPr>
            <w:tcW w:w="0" w:type="auto"/>
          </w:tcPr>
          <w:p w:rsidR="00E76C45" w:rsidRPr="00E76C45" w:rsidRDefault="00E76C45" w:rsidP="000F5D6F">
            <w:pPr>
              <w:jc w:val="center"/>
              <w:rPr>
                <w:vertAlign w:val="subscript"/>
              </w:rPr>
            </w:pPr>
            <w:proofErr w:type="gramStart"/>
            <w:r>
              <w:rPr>
                <w:rFonts w:hint="eastAsia"/>
              </w:rPr>
              <w:t>各级配球的</w:t>
            </w:r>
            <w:proofErr w:type="gramEnd"/>
            <w:r>
              <w:rPr>
                <w:rFonts w:hint="eastAsia"/>
              </w:rPr>
              <w:t>直径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  <w:vertAlign w:val="subscript"/>
              </w:rPr>
              <w:t>i</w:t>
            </w:r>
          </w:p>
        </w:tc>
      </w:tr>
      <w:tr w:rsidR="00C64008" w:rsidTr="00E76C45">
        <w:tc>
          <w:tcPr>
            <w:tcW w:w="0" w:type="auto"/>
          </w:tcPr>
          <w:p w:rsidR="00E76C45" w:rsidRDefault="009E6BC5" w:rsidP="0003218C">
            <w:r>
              <w:rPr>
                <w:rFonts w:hint="eastAsia"/>
              </w:rPr>
              <w:t>长</w:t>
            </w:r>
            <w:r>
              <w:rPr>
                <w:rFonts w:hint="eastAsia"/>
              </w:rPr>
              <w:t xml:space="preserve"> 0.42m</w:t>
            </w:r>
          </w:p>
          <w:p w:rsidR="009E6BC5" w:rsidRDefault="009E6BC5" w:rsidP="009E6BC5">
            <w:r>
              <w:t>R=</w:t>
            </w:r>
            <w:r>
              <w:rPr>
                <w:rFonts w:hint="eastAsia"/>
              </w:rPr>
              <w:t>0.</w:t>
            </w:r>
            <w:r>
              <w:t>145</w:t>
            </w:r>
            <w:r>
              <w:rPr>
                <w:rFonts w:hint="eastAsia"/>
              </w:rPr>
              <w:t>m</w:t>
            </w:r>
          </w:p>
        </w:tc>
        <w:tc>
          <w:tcPr>
            <w:tcW w:w="0" w:type="auto"/>
          </w:tcPr>
          <w:p w:rsidR="00E76C45" w:rsidRDefault="009E6BC5" w:rsidP="0003218C">
            <w:r>
              <w:rPr>
                <w:rFonts w:hint="eastAsia"/>
              </w:rPr>
              <w:t>46</w:t>
            </w:r>
            <w:r>
              <w:t xml:space="preserve"> </w:t>
            </w:r>
            <w:r>
              <w:rPr>
                <w:rFonts w:hint="eastAsia"/>
              </w:rPr>
              <w:t>r/min</w:t>
            </w:r>
          </w:p>
          <w:p w:rsidR="009E6BC5" w:rsidRDefault="009E6BC5" w:rsidP="0003218C">
            <w:pPr>
              <w:rPr>
                <w:rFonts w:hint="eastAsia"/>
              </w:rPr>
            </w:pPr>
            <w:r>
              <w:rPr>
                <w:rFonts w:hint="eastAsia"/>
              </w:rPr>
              <w:t>临界转速</w:t>
            </w:r>
            <w:r>
              <w:rPr>
                <w:rFonts w:hint="eastAsia"/>
              </w:rPr>
              <w:t>78.5</w:t>
            </w:r>
            <w:r>
              <w:t xml:space="preserve"> </w:t>
            </w:r>
            <w:r>
              <w:rPr>
                <w:rFonts w:hint="eastAsia"/>
              </w:rPr>
              <w:t>r/min</w:t>
            </w:r>
          </w:p>
        </w:tc>
        <w:tc>
          <w:tcPr>
            <w:tcW w:w="0" w:type="auto"/>
          </w:tcPr>
          <w:p w:rsidR="00E76C45" w:rsidRDefault="009E6BC5" w:rsidP="0003218C">
            <w:r>
              <w:rPr>
                <w:rFonts w:hint="eastAsia"/>
              </w:rPr>
              <w:t>钢球装载率</w:t>
            </w:r>
            <w:r>
              <w:rPr>
                <w:rFonts w:hint="eastAsia"/>
              </w:rPr>
              <w:t>25.3%</w:t>
            </w:r>
          </w:p>
        </w:tc>
        <w:tc>
          <w:tcPr>
            <w:tcW w:w="0" w:type="auto"/>
          </w:tcPr>
          <w:p w:rsidR="00E76C45" w:rsidRDefault="00E76C45" w:rsidP="0003218C"/>
        </w:tc>
        <w:tc>
          <w:tcPr>
            <w:tcW w:w="0" w:type="auto"/>
          </w:tcPr>
          <w:p w:rsidR="00C64008" w:rsidRDefault="00C64008" w:rsidP="0003218C">
            <w:r>
              <w:rPr>
                <w:rFonts w:hint="eastAsia"/>
              </w:rPr>
              <w:t>锰钢球</w:t>
            </w:r>
          </w:p>
          <w:p w:rsidR="00E76C45" w:rsidRDefault="00C64008" w:rsidP="0003218C">
            <w:r>
              <w:rPr>
                <w:rFonts w:hint="eastAsia"/>
              </w:rPr>
              <w:t>7.9g/m</w:t>
            </w:r>
            <w:r w:rsidRPr="00C64008">
              <w:rPr>
                <w:rFonts w:hint="eastAsia"/>
                <w:vertAlign w:val="superscript"/>
              </w:rPr>
              <w:t>3</w:t>
            </w:r>
            <w:r>
              <w:rPr>
                <w:rFonts w:hint="eastAsia"/>
              </w:rPr>
              <w:t>;</w:t>
            </w:r>
          </w:p>
          <w:p w:rsidR="00C64008" w:rsidRDefault="00C64008" w:rsidP="0003218C">
            <w:r>
              <w:rPr>
                <w:rFonts w:hint="eastAsia"/>
              </w:rPr>
              <w:t>铸铁球</w:t>
            </w:r>
          </w:p>
          <w:p w:rsidR="00C64008" w:rsidRPr="00C64008" w:rsidRDefault="00C64008" w:rsidP="0003218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7.4g/ </w:t>
            </w:r>
            <w:r>
              <w:rPr>
                <w:rFonts w:hint="eastAsia"/>
              </w:rPr>
              <w:t>m</w:t>
            </w:r>
            <w:r w:rsidRPr="00C64008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5825A8" w:rsidRDefault="00B16817" w:rsidP="0003218C">
            <w:r>
              <w:rPr>
                <w:rFonts w:hint="eastAsia"/>
              </w:rPr>
              <w:t>锰钢球</w:t>
            </w:r>
          </w:p>
          <w:p w:rsidR="00E76C45" w:rsidRDefault="00724E33" w:rsidP="0003218C">
            <w:r>
              <w:rPr>
                <w:rFonts w:hint="eastAsia"/>
              </w:rPr>
              <w:t>&gt;</w:t>
            </w:r>
            <w:r w:rsidR="007E6595">
              <w:rPr>
                <w:rFonts w:hint="eastAsia"/>
              </w:rPr>
              <w:t>50</w:t>
            </w:r>
            <w:r w:rsidR="005825A8">
              <w:t>HRC</w:t>
            </w:r>
            <w:r>
              <w:rPr>
                <w:rFonts w:hint="eastAsia"/>
              </w:rPr>
              <w:t>;</w:t>
            </w:r>
          </w:p>
          <w:p w:rsidR="005825A8" w:rsidRDefault="005825A8" w:rsidP="0003218C">
            <w:r>
              <w:rPr>
                <w:rFonts w:hint="eastAsia"/>
              </w:rPr>
              <w:t>铸铁球</w:t>
            </w:r>
          </w:p>
          <w:p w:rsidR="005825A8" w:rsidRDefault="005825A8" w:rsidP="0003218C">
            <w:r>
              <w:rPr>
                <w:rFonts w:ascii="MicroSoft YaHei" w:hAnsi="MicroSoft YaHei"/>
                <w:color w:val="222222"/>
                <w:szCs w:val="21"/>
                <w:shd w:val="clear" w:color="auto" w:fill="FFFFFF"/>
              </w:rPr>
              <w:t>45-63HRC</w:t>
            </w:r>
          </w:p>
          <w:p w:rsidR="007E6595" w:rsidRDefault="007E6595" w:rsidP="0003218C"/>
          <w:p w:rsidR="007E6595" w:rsidRDefault="007E6595" w:rsidP="0003218C">
            <w:pPr>
              <w:rPr>
                <w:rFonts w:hint="eastAsia"/>
              </w:rPr>
            </w:pPr>
          </w:p>
          <w:p w:rsidR="00724E33" w:rsidRDefault="00724E33" w:rsidP="0003218C"/>
        </w:tc>
        <w:tc>
          <w:tcPr>
            <w:tcW w:w="0" w:type="auto"/>
          </w:tcPr>
          <w:p w:rsidR="00E76C45" w:rsidRDefault="009E6BC5" w:rsidP="0003218C">
            <w:r>
              <w:rPr>
                <w:rFonts w:hint="eastAsia"/>
              </w:rPr>
              <w:t>实验用煤：无烟煤、褐煤、贫煤</w:t>
            </w:r>
          </w:p>
        </w:tc>
        <w:tc>
          <w:tcPr>
            <w:tcW w:w="0" w:type="auto"/>
          </w:tcPr>
          <w:p w:rsidR="009E6BC5" w:rsidRDefault="009E6BC5" w:rsidP="0003218C">
            <w:pPr>
              <w:rPr>
                <w:rFonts w:ascii="宋体" w:hAnsi="宋体"/>
                <w:sz w:val="20"/>
                <w:szCs w:val="15"/>
              </w:rPr>
            </w:pPr>
            <w:r>
              <w:rPr>
                <w:rFonts w:ascii="宋体" w:hAnsi="宋体" w:hint="eastAsia"/>
                <w:sz w:val="20"/>
                <w:szCs w:val="15"/>
              </w:rPr>
              <w:t>三级配</w:t>
            </w:r>
            <w:r>
              <w:rPr>
                <w:rFonts w:ascii="宋体" w:hAnsi="宋体" w:hint="eastAsia"/>
                <w:sz w:val="20"/>
                <w:szCs w:val="15"/>
              </w:rPr>
              <w:t>：</w:t>
            </w:r>
            <w:r w:rsidRPr="00143B25">
              <w:rPr>
                <w:rFonts w:ascii="宋体" w:hAnsi="宋体" w:hint="eastAsia"/>
                <w:sz w:val="20"/>
                <w:szCs w:val="15"/>
              </w:rPr>
              <w:t>Φ30，Φ25，Φ20</w:t>
            </w:r>
            <w:r>
              <w:rPr>
                <w:rFonts w:ascii="宋体" w:hAnsi="宋体" w:hint="eastAsia"/>
                <w:sz w:val="20"/>
                <w:szCs w:val="15"/>
              </w:rPr>
              <w:t>；</w:t>
            </w:r>
            <w:r>
              <w:rPr>
                <w:rFonts w:ascii="宋体" w:hAnsi="宋体"/>
                <w:sz w:val="20"/>
                <w:szCs w:val="15"/>
              </w:rPr>
              <w:t xml:space="preserve"> </w:t>
            </w:r>
          </w:p>
          <w:p w:rsidR="009E6BC5" w:rsidRDefault="009E6BC5" w:rsidP="0003218C">
            <w:pPr>
              <w:rPr>
                <w:rFonts w:ascii="宋体" w:hAnsi="宋体"/>
                <w:sz w:val="20"/>
                <w:szCs w:val="15"/>
              </w:rPr>
            </w:pPr>
            <w:r>
              <w:rPr>
                <w:rFonts w:ascii="宋体" w:hAnsi="宋体" w:hint="eastAsia"/>
                <w:sz w:val="20"/>
                <w:szCs w:val="15"/>
              </w:rPr>
              <w:t>四级配：</w:t>
            </w:r>
            <w:r w:rsidRPr="00143B25">
              <w:rPr>
                <w:rFonts w:ascii="宋体" w:hAnsi="宋体" w:hint="eastAsia"/>
                <w:sz w:val="20"/>
                <w:szCs w:val="15"/>
              </w:rPr>
              <w:t>Φ30，Φ25，Φ20Φ15</w:t>
            </w:r>
            <w:r>
              <w:rPr>
                <w:rFonts w:ascii="宋体" w:hAnsi="宋体" w:hint="eastAsia"/>
                <w:sz w:val="20"/>
                <w:szCs w:val="15"/>
              </w:rPr>
              <w:t>；</w:t>
            </w:r>
          </w:p>
          <w:p w:rsidR="009E6BC5" w:rsidRDefault="009E6BC5" w:rsidP="0003218C">
            <w:pPr>
              <w:rPr>
                <w:rFonts w:ascii="宋体" w:hAnsi="宋体" w:hint="eastAsia"/>
                <w:sz w:val="20"/>
                <w:szCs w:val="15"/>
              </w:rPr>
            </w:pPr>
            <w:r>
              <w:rPr>
                <w:rFonts w:ascii="宋体" w:hAnsi="宋体" w:hint="eastAsia"/>
                <w:sz w:val="20"/>
                <w:szCs w:val="15"/>
              </w:rPr>
              <w:t>五级配</w:t>
            </w:r>
            <w:r w:rsidRPr="00143B25">
              <w:rPr>
                <w:rFonts w:ascii="宋体" w:hAnsi="宋体" w:hint="eastAsia"/>
                <w:sz w:val="20"/>
                <w:szCs w:val="15"/>
              </w:rPr>
              <w:t>Φ30，Φ25，Φ20，Φ15，Φ10</w:t>
            </w:r>
            <w:r>
              <w:rPr>
                <w:rFonts w:ascii="宋体" w:hAnsi="宋体" w:hint="eastAsia"/>
                <w:sz w:val="20"/>
                <w:szCs w:val="15"/>
              </w:rPr>
              <w:t>；</w:t>
            </w:r>
          </w:p>
          <w:p w:rsidR="00E76C45" w:rsidRDefault="009E6BC5" w:rsidP="009E6BC5">
            <w:r>
              <w:rPr>
                <w:rFonts w:ascii="宋体" w:hAnsi="宋体" w:hint="eastAsia"/>
                <w:sz w:val="20"/>
                <w:szCs w:val="15"/>
              </w:rPr>
              <w:t>以上级配可分别</w:t>
            </w:r>
            <w:r w:rsidRPr="00143B25">
              <w:rPr>
                <w:rFonts w:ascii="宋体" w:hAnsi="宋体" w:hint="eastAsia"/>
                <w:sz w:val="20"/>
                <w:szCs w:val="15"/>
              </w:rPr>
              <w:t>按等数量</w:t>
            </w:r>
            <w:r>
              <w:rPr>
                <w:rFonts w:ascii="宋体" w:hAnsi="宋体" w:hint="eastAsia"/>
                <w:sz w:val="20"/>
                <w:szCs w:val="15"/>
              </w:rPr>
              <w:t>、等质量</w:t>
            </w:r>
            <w:r w:rsidRPr="00143B25">
              <w:rPr>
                <w:rFonts w:ascii="宋体" w:hAnsi="宋体" w:hint="eastAsia"/>
                <w:sz w:val="20"/>
                <w:szCs w:val="15"/>
              </w:rPr>
              <w:t>混合</w:t>
            </w:r>
            <w:r>
              <w:rPr>
                <w:rFonts w:ascii="宋体" w:hAnsi="宋体" w:hint="eastAsia"/>
                <w:sz w:val="20"/>
                <w:szCs w:val="15"/>
              </w:rPr>
              <w:t>方式</w:t>
            </w:r>
          </w:p>
        </w:tc>
        <w:tc>
          <w:tcPr>
            <w:tcW w:w="0" w:type="auto"/>
          </w:tcPr>
          <w:p w:rsidR="007E6595" w:rsidRDefault="009E6BC5" w:rsidP="0003218C">
            <w:r>
              <w:rPr>
                <w:rFonts w:hint="eastAsia"/>
              </w:rPr>
              <w:t>锰钢球</w:t>
            </w:r>
          </w:p>
          <w:p w:rsidR="00E76C45" w:rsidRDefault="009E6BC5" w:rsidP="0003218C">
            <w:pPr>
              <w:rPr>
                <w:rFonts w:ascii="Times New Roman" w:hAnsi="Times New Roman"/>
                <w:sz w:val="24"/>
                <w:szCs w:val="24"/>
              </w:rPr>
            </w:pPr>
            <w:r w:rsidRPr="000D6890">
              <w:rPr>
                <w:rFonts w:ascii="Times New Roman" w:hAnsi="Times New Roman"/>
                <w:sz w:val="24"/>
                <w:szCs w:val="24"/>
              </w:rPr>
              <w:t>Φ30</w:t>
            </w:r>
            <w:r w:rsidRPr="000D6890">
              <w:rPr>
                <w:rFonts w:ascii="Times New Roman" w:hAnsi="宋体"/>
                <w:sz w:val="24"/>
                <w:szCs w:val="24"/>
              </w:rPr>
              <w:t>、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Φ25</w:t>
            </w:r>
            <w:r w:rsidRPr="000D6890">
              <w:rPr>
                <w:rFonts w:ascii="Times New Roman" w:hAnsi="宋体"/>
                <w:sz w:val="24"/>
                <w:szCs w:val="24"/>
              </w:rPr>
              <w:t>、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Φ20</w:t>
            </w:r>
            <w:r w:rsidRPr="000D6890">
              <w:rPr>
                <w:rFonts w:ascii="Times New Roman" w:hAnsi="宋体"/>
                <w:sz w:val="24"/>
                <w:szCs w:val="24"/>
              </w:rPr>
              <w:t>、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Φ15</w:t>
            </w:r>
            <w:r w:rsidRPr="00143B25">
              <w:rPr>
                <w:rFonts w:ascii="宋体" w:hAnsi="宋体" w:hint="eastAsia"/>
                <w:sz w:val="24"/>
                <w:szCs w:val="24"/>
              </w:rPr>
              <w:t>和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Φ10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五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种；</w:t>
            </w:r>
          </w:p>
          <w:p w:rsidR="007E6595" w:rsidRDefault="009E6BC5" w:rsidP="000321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铸铁球</w:t>
            </w:r>
          </w:p>
          <w:p w:rsidR="009E6BC5" w:rsidRDefault="009E6BC5" w:rsidP="0003218C">
            <w:pPr>
              <w:rPr>
                <w:rFonts w:hint="eastAsia"/>
              </w:rPr>
            </w:pPr>
            <w:r w:rsidRPr="000D6890">
              <w:rPr>
                <w:rFonts w:ascii="Times New Roman" w:hAnsi="Times New Roman"/>
                <w:sz w:val="24"/>
                <w:szCs w:val="24"/>
              </w:rPr>
              <w:t>Φ30</w:t>
            </w:r>
            <w:r w:rsidRPr="000D6890">
              <w:rPr>
                <w:rFonts w:ascii="Times New Roman" w:hAnsi="宋体"/>
                <w:sz w:val="24"/>
                <w:szCs w:val="24"/>
              </w:rPr>
              <w:t>、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Φ25</w:t>
            </w:r>
            <w:r w:rsidRPr="000D6890">
              <w:rPr>
                <w:rFonts w:ascii="Times New Roman" w:hAnsi="宋体"/>
                <w:sz w:val="24"/>
                <w:szCs w:val="24"/>
              </w:rPr>
              <w:t>、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Φ20</w:t>
            </w:r>
            <w:r w:rsidRPr="00143B25">
              <w:rPr>
                <w:rFonts w:ascii="宋体" w:hAnsi="宋体" w:hint="eastAsia"/>
                <w:sz w:val="24"/>
                <w:szCs w:val="24"/>
              </w:rPr>
              <w:t>和</w:t>
            </w:r>
            <w:r w:rsidRPr="000D6890">
              <w:rPr>
                <w:rFonts w:ascii="Times New Roman" w:hAnsi="Times New Roman"/>
                <w:sz w:val="24"/>
                <w:szCs w:val="24"/>
              </w:rPr>
              <w:t>Φ15</w:t>
            </w:r>
            <w:proofErr w:type="gramStart"/>
            <w:r w:rsidRPr="00143B25">
              <w:rPr>
                <w:rFonts w:ascii="宋体" w:hAnsi="宋体" w:hint="eastAsia"/>
                <w:sz w:val="24"/>
                <w:szCs w:val="24"/>
              </w:rPr>
              <w:t>四</w:t>
            </w:r>
            <w:proofErr w:type="gramEnd"/>
            <w:r w:rsidRPr="00143B25">
              <w:rPr>
                <w:rFonts w:ascii="宋体" w:hAnsi="宋体" w:hint="eastAsia"/>
                <w:sz w:val="24"/>
                <w:szCs w:val="24"/>
              </w:rPr>
              <w:t>种</w:t>
            </w:r>
          </w:p>
        </w:tc>
      </w:tr>
    </w:tbl>
    <w:p w:rsidR="00972D12" w:rsidRDefault="000F5D6F" w:rsidP="009E6BC5">
      <w:pPr>
        <w:rPr>
          <w:b/>
        </w:rPr>
      </w:pPr>
      <w:r>
        <w:tab/>
      </w:r>
    </w:p>
    <w:p w:rsidR="009E6BC5" w:rsidRPr="00143B25" w:rsidRDefault="009E6BC5" w:rsidP="009E6BC5">
      <w:pPr>
        <w:spacing w:line="300" w:lineRule="auto"/>
        <w:jc w:val="center"/>
        <w:rPr>
          <w:rFonts w:ascii="宋体" w:hAnsi="宋体" w:hint="eastAsia"/>
          <w:sz w:val="24"/>
          <w:szCs w:val="24"/>
        </w:rPr>
      </w:pPr>
      <w:r w:rsidRPr="00143B25">
        <w:rPr>
          <w:rFonts w:ascii="宋体" w:hAnsi="宋体" w:hint="eastAsia"/>
          <w:sz w:val="24"/>
          <w:szCs w:val="24"/>
        </w:rPr>
        <w:t>实验用煤的煤质分析</w:t>
      </w:r>
    </w:p>
    <w:tbl>
      <w:tblPr>
        <w:tblW w:w="8081" w:type="dxa"/>
        <w:jc w:val="center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4062"/>
        <w:gridCol w:w="1382"/>
        <w:gridCol w:w="1361"/>
        <w:gridCol w:w="1276"/>
      </w:tblGrid>
      <w:tr w:rsidR="009E6BC5" w:rsidRPr="00143B25" w:rsidTr="00A62BA2">
        <w:trPr>
          <w:trHeight w:val="980"/>
          <w:jc w:val="center"/>
        </w:trPr>
        <w:tc>
          <w:tcPr>
            <w:tcW w:w="4062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1#煤</w:t>
            </w:r>
          </w:p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（无烟煤）</w:t>
            </w:r>
          </w:p>
        </w:tc>
        <w:tc>
          <w:tcPr>
            <w:tcW w:w="13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2#煤</w:t>
            </w:r>
          </w:p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（褐煤）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3#</w:t>
            </w:r>
          </w:p>
          <w:p w:rsidR="009E6BC5" w:rsidRPr="00143B25" w:rsidRDefault="009E6BC5" w:rsidP="00A62BA2">
            <w:pPr>
              <w:widowControl/>
              <w:spacing w:line="3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（贫煤）</w:t>
            </w:r>
          </w:p>
        </w:tc>
      </w:tr>
      <w:tr w:rsidR="009E6BC5" w:rsidRPr="00143B25" w:rsidTr="00A62BA2">
        <w:trPr>
          <w:trHeight w:val="298"/>
          <w:jc w:val="center"/>
        </w:trPr>
        <w:tc>
          <w:tcPr>
            <w:tcW w:w="4062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收到基水分</w:t>
            </w:r>
            <w:r w:rsidRPr="002E4311">
              <w:rPr>
                <w:rFonts w:ascii="Times New Roman" w:hAnsi="Times New Roman"/>
                <w:kern w:val="0"/>
                <w:szCs w:val="21"/>
              </w:rPr>
              <w:t>Mar(%)</w:t>
            </w:r>
          </w:p>
        </w:tc>
        <w:tc>
          <w:tcPr>
            <w:tcW w:w="1382" w:type="dxa"/>
            <w:tcBorders>
              <w:top w:val="single" w:sz="8" w:space="0" w:color="auto"/>
            </w:tcBorders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10.2</w:t>
            </w:r>
          </w:p>
        </w:tc>
        <w:tc>
          <w:tcPr>
            <w:tcW w:w="1361" w:type="dxa"/>
            <w:tcBorders>
              <w:top w:val="single" w:sz="8" w:space="0" w:color="auto"/>
            </w:tcBorders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12.4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7.3</w:t>
            </w:r>
          </w:p>
        </w:tc>
      </w:tr>
      <w:tr w:rsidR="009E6BC5" w:rsidRPr="00143B25" w:rsidTr="00A62BA2">
        <w:trPr>
          <w:trHeight w:val="298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空气干燥基灰分</w:t>
            </w:r>
            <w:proofErr w:type="spellStart"/>
            <w:r w:rsidRPr="002E4311">
              <w:rPr>
                <w:rFonts w:ascii="Times New Roman" w:hAnsi="Times New Roman"/>
                <w:kern w:val="0"/>
                <w:szCs w:val="21"/>
              </w:rPr>
              <w:t>Aad</w:t>
            </w:r>
            <w:proofErr w:type="spellEnd"/>
            <w:r w:rsidRPr="002E4311">
              <w:rPr>
                <w:rFonts w:ascii="Times New Roman" w:hAnsi="Times New Roman"/>
                <w:kern w:val="0"/>
                <w:szCs w:val="21"/>
              </w:rPr>
              <w:t>(%)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31.28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26.96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19.67</w:t>
            </w:r>
          </w:p>
        </w:tc>
      </w:tr>
      <w:tr w:rsidR="009E6BC5" w:rsidRPr="00143B25" w:rsidTr="00A62BA2">
        <w:trPr>
          <w:trHeight w:val="298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干燥无灰基挥发分</w:t>
            </w:r>
            <w:proofErr w:type="spellStart"/>
            <w:r w:rsidRPr="002E4311">
              <w:rPr>
                <w:rFonts w:ascii="Times New Roman" w:hAnsi="Times New Roman"/>
                <w:kern w:val="0"/>
                <w:szCs w:val="21"/>
              </w:rPr>
              <w:t>Vdaf</w:t>
            </w:r>
            <w:proofErr w:type="spellEnd"/>
            <w:r w:rsidRPr="002E4311">
              <w:rPr>
                <w:rFonts w:ascii="Times New Roman" w:hAnsi="Times New Roman"/>
                <w:kern w:val="0"/>
                <w:szCs w:val="21"/>
              </w:rPr>
              <w:t>(%)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10.86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35.42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13.96</w:t>
            </w:r>
          </w:p>
        </w:tc>
      </w:tr>
      <w:tr w:rsidR="009E6BC5" w:rsidRPr="00143B25" w:rsidTr="00A62BA2">
        <w:trPr>
          <w:trHeight w:val="298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空气干燥基全硫</w:t>
            </w:r>
            <w:proofErr w:type="spellStart"/>
            <w:r w:rsidRPr="002E4311">
              <w:rPr>
                <w:rFonts w:ascii="Times New Roman" w:hAnsi="Times New Roman"/>
                <w:kern w:val="0"/>
                <w:szCs w:val="21"/>
              </w:rPr>
              <w:t>St,ad</w:t>
            </w:r>
            <w:proofErr w:type="spellEnd"/>
            <w:r w:rsidRPr="002E4311">
              <w:rPr>
                <w:rFonts w:ascii="Times New Roman" w:hAnsi="Times New Roman"/>
                <w:kern w:val="0"/>
                <w:szCs w:val="21"/>
              </w:rPr>
              <w:t>(%)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0.315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0.18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0.38</w:t>
            </w:r>
          </w:p>
        </w:tc>
      </w:tr>
      <w:tr w:rsidR="009E6BC5" w:rsidRPr="00143B25" w:rsidTr="00A62BA2">
        <w:trPr>
          <w:trHeight w:val="298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收到基低位热值</w:t>
            </w:r>
            <w:proofErr w:type="spellStart"/>
            <w:r w:rsidRPr="002E4311">
              <w:rPr>
                <w:rFonts w:ascii="Times New Roman" w:hAnsi="Times New Roman"/>
                <w:kern w:val="0"/>
                <w:szCs w:val="21"/>
              </w:rPr>
              <w:t>Qnet,ar</w:t>
            </w:r>
            <w:proofErr w:type="spellEnd"/>
            <w:r w:rsidRPr="002E4311">
              <w:rPr>
                <w:rFonts w:ascii="Times New Roman" w:hAnsi="Times New Roman"/>
                <w:kern w:val="0"/>
                <w:szCs w:val="21"/>
              </w:rPr>
              <w:t>(J/g)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20070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18950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25630</w:t>
            </w:r>
          </w:p>
        </w:tc>
      </w:tr>
      <w:tr w:rsidR="009E6BC5" w:rsidRPr="00143B25" w:rsidTr="00A62BA2">
        <w:trPr>
          <w:trHeight w:val="314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哈氏可磨性指数</w:t>
            </w:r>
            <w:r w:rsidRPr="002E4311">
              <w:rPr>
                <w:rFonts w:ascii="Times New Roman" w:hAnsi="Times New Roman"/>
                <w:kern w:val="0"/>
                <w:szCs w:val="21"/>
              </w:rPr>
              <w:t>HGI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67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45</w:t>
            </w:r>
          </w:p>
        </w:tc>
      </w:tr>
      <w:tr w:rsidR="009E6BC5" w:rsidRPr="00143B25" w:rsidTr="00A62BA2">
        <w:trPr>
          <w:trHeight w:val="314"/>
          <w:jc w:val="center"/>
        </w:trPr>
        <w:tc>
          <w:tcPr>
            <w:tcW w:w="4062" w:type="dxa"/>
            <w:shd w:val="clear" w:color="auto" w:fill="auto"/>
            <w:noWrap/>
            <w:vAlign w:val="center"/>
          </w:tcPr>
          <w:p w:rsidR="009E6BC5" w:rsidRPr="00143B25" w:rsidRDefault="009E6BC5" w:rsidP="00A62BA2">
            <w:pPr>
              <w:widowControl/>
              <w:spacing w:line="30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 w:rsidRPr="00143B25">
              <w:rPr>
                <w:rFonts w:ascii="宋体" w:hAnsi="宋体" w:cs="宋体" w:hint="eastAsia"/>
                <w:kern w:val="0"/>
                <w:szCs w:val="21"/>
              </w:rPr>
              <w:t>可磨性指数</w:t>
            </w:r>
            <w:r w:rsidRPr="002E4311">
              <w:rPr>
                <w:rFonts w:ascii="Times New Roman" w:hAnsi="Times New Roman"/>
                <w:szCs w:val="21"/>
              </w:rPr>
              <w:t>K</w:t>
            </w:r>
            <w:r w:rsidRPr="002E4311">
              <w:rPr>
                <w:rFonts w:ascii="Times New Roman" w:hAnsi="Times New Roman"/>
                <w:szCs w:val="21"/>
                <w:vertAlign w:val="subscript"/>
              </w:rPr>
              <w:t>VT1</w:t>
            </w:r>
          </w:p>
        </w:tc>
        <w:tc>
          <w:tcPr>
            <w:tcW w:w="1382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1.2982</w:t>
            </w:r>
          </w:p>
        </w:tc>
        <w:tc>
          <w:tcPr>
            <w:tcW w:w="1361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1.488</w:t>
            </w:r>
          </w:p>
        </w:tc>
        <w:tc>
          <w:tcPr>
            <w:tcW w:w="1276" w:type="dxa"/>
            <w:shd w:val="clear" w:color="auto" w:fill="auto"/>
            <w:noWrap/>
          </w:tcPr>
          <w:p w:rsidR="009E6BC5" w:rsidRPr="002E4311" w:rsidRDefault="009E6BC5" w:rsidP="00A62BA2">
            <w:pPr>
              <w:widowControl/>
              <w:spacing w:line="300" w:lineRule="auto"/>
              <w:rPr>
                <w:rFonts w:ascii="Times New Roman" w:hAnsi="Times New Roman"/>
                <w:kern w:val="0"/>
                <w:szCs w:val="21"/>
              </w:rPr>
            </w:pPr>
            <w:r w:rsidRPr="002E4311">
              <w:rPr>
                <w:rFonts w:ascii="Times New Roman" w:hAnsi="Times New Roman"/>
                <w:kern w:val="0"/>
                <w:szCs w:val="21"/>
              </w:rPr>
              <w:t>0.977</w:t>
            </w:r>
          </w:p>
        </w:tc>
      </w:tr>
    </w:tbl>
    <w:p w:rsidR="009E6BC5" w:rsidRDefault="009E6BC5" w:rsidP="009E6BC5">
      <w:pPr>
        <w:spacing w:line="300" w:lineRule="auto"/>
      </w:pPr>
      <w:r>
        <w:rPr>
          <w:rFonts w:ascii="宋体" w:hAnsi="宋体" w:hint="eastAsia"/>
          <w:szCs w:val="21"/>
        </w:rPr>
        <w:t>注：</w:t>
      </w:r>
      <w:r w:rsidRPr="00143B25">
        <w:rPr>
          <w:rFonts w:ascii="宋体" w:hAnsi="宋体" w:hint="eastAsia"/>
          <w:szCs w:val="21"/>
        </w:rPr>
        <w:t>可磨性指数K</w:t>
      </w:r>
      <w:r w:rsidRPr="00143B25">
        <w:rPr>
          <w:rFonts w:ascii="宋体" w:hAnsi="宋体" w:hint="eastAsia"/>
          <w:szCs w:val="21"/>
          <w:vertAlign w:val="subscript"/>
        </w:rPr>
        <w:t>VT1</w:t>
      </w:r>
      <w:r w:rsidRPr="00143B25">
        <w:rPr>
          <w:rFonts w:ascii="宋体" w:hAnsi="宋体" w:hint="eastAsia"/>
          <w:szCs w:val="21"/>
        </w:rPr>
        <w:t>的近似换算:</w:t>
      </w:r>
      <w:bookmarkStart w:id="1" w:name="OLE_LINK9"/>
      <w:bookmarkStart w:id="2" w:name="OLE_LINK10"/>
      <w:r w:rsidRPr="00143B25">
        <w:t xml:space="preserve"> </w:t>
      </w:r>
      <w:r w:rsidRPr="00143B25">
        <w:rPr>
          <w:position w:val="-12"/>
        </w:rPr>
        <w:object w:dxaOrig="2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13.5pt" o:ole="">
            <v:imagedata r:id="rId4" o:title=""/>
          </v:shape>
          <o:OLEObject Type="Embed" ProgID="Equation.3" ShapeID="_x0000_i1025" DrawAspect="Content" ObjectID="_1546085757" r:id="rId5"/>
        </w:object>
      </w:r>
      <w:bookmarkEnd w:id="1"/>
      <w:bookmarkEnd w:id="2"/>
    </w:p>
    <w:p w:rsidR="009E6BC5" w:rsidRDefault="009E6BC5" w:rsidP="009E6BC5">
      <w:pPr>
        <w:spacing w:line="300" w:lineRule="auto"/>
      </w:pPr>
    </w:p>
    <w:p w:rsidR="009E6BC5" w:rsidRDefault="009E6BC5" w:rsidP="009E6BC5">
      <w:pPr>
        <w:spacing w:line="300" w:lineRule="auto"/>
      </w:pPr>
    </w:p>
    <w:p w:rsidR="009E6BC5" w:rsidRDefault="009E6BC5" w:rsidP="009E6BC5">
      <w:pPr>
        <w:spacing w:line="300" w:lineRule="auto"/>
      </w:pPr>
    </w:p>
    <w:p w:rsidR="009E6BC5" w:rsidRDefault="009E6BC5" w:rsidP="009E6BC5">
      <w:pPr>
        <w:spacing w:line="300" w:lineRule="auto"/>
      </w:pPr>
    </w:p>
    <w:p w:rsidR="009E6BC5" w:rsidRDefault="009E6BC5" w:rsidP="009E6BC5">
      <w:pPr>
        <w:spacing w:line="300" w:lineRule="auto"/>
      </w:pPr>
    </w:p>
    <w:p w:rsidR="009E6BC5" w:rsidRDefault="009E6BC5" w:rsidP="009E6BC5">
      <w:pPr>
        <w:spacing w:line="300" w:lineRule="auto"/>
      </w:pPr>
      <w:r>
        <w:rPr>
          <w:rFonts w:hint="eastAsia"/>
        </w:rPr>
        <w:t>试验中还考虑了温度和送风量的影响</w:t>
      </w:r>
    </w:p>
    <w:p w:rsidR="009E6BC5" w:rsidRPr="00143B25" w:rsidRDefault="009E6BC5" w:rsidP="009E6BC5">
      <w:pPr>
        <w:spacing w:line="300" w:lineRule="auto"/>
        <w:rPr>
          <w:rFonts w:ascii="宋体" w:hAnsi="宋体" w:hint="eastAsia"/>
          <w:szCs w:val="21"/>
        </w:rPr>
      </w:pPr>
      <w:r w:rsidRPr="00143B25">
        <w:rPr>
          <w:rFonts w:ascii="宋体" w:hAnsi="宋体" w:hint="eastAsia"/>
          <w:sz w:val="24"/>
          <w:szCs w:val="24"/>
        </w:rPr>
        <w:t>实验的因素水平表</w:t>
      </w:r>
    </w:p>
    <w:tbl>
      <w:tblPr>
        <w:tblW w:w="52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30" w:type="dxa"/>
          <w:right w:w="30" w:type="dxa"/>
        </w:tblCellMar>
        <w:tblLook w:val="00BF" w:firstRow="1" w:lastRow="0" w:firstColumn="1" w:lastColumn="0" w:noHBand="0" w:noVBand="0"/>
      </w:tblPr>
      <w:tblGrid>
        <w:gridCol w:w="868"/>
        <w:gridCol w:w="1520"/>
        <w:gridCol w:w="1361"/>
        <w:gridCol w:w="3769"/>
        <w:gridCol w:w="1135"/>
      </w:tblGrid>
      <w:tr w:rsidR="009E6BC5" w:rsidRPr="00143B25" w:rsidTr="00A62BA2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501" w:type="pct"/>
            <w:vMerge w:val="restart"/>
            <w:tcBorders>
              <w:top w:val="single" w:sz="12" w:space="0" w:color="000000"/>
              <w:left w:val="nil"/>
              <w:bottom w:val="single" w:sz="2" w:space="0" w:color="000000"/>
              <w:right w:val="nil"/>
              <w:tl2br w:val="single" w:sz="2" w:space="0" w:color="000000"/>
            </w:tcBorders>
            <w:vAlign w:val="center"/>
          </w:tcPr>
          <w:p w:rsidR="009E6BC5" w:rsidRPr="008F0E9C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8F0E9C">
              <w:rPr>
                <w:rFonts w:ascii="宋体" w:hAnsi="宋体" w:hint="eastAsia"/>
                <w:szCs w:val="21"/>
              </w:rPr>
              <w:t>因素</w:t>
            </w:r>
          </w:p>
          <w:p w:rsidR="009E6BC5" w:rsidRPr="008F0E9C" w:rsidRDefault="009E6BC5" w:rsidP="00A62BA2">
            <w:pPr>
              <w:autoSpaceDE w:val="0"/>
              <w:autoSpaceDN w:val="0"/>
              <w:adjustRightInd w:val="0"/>
              <w:spacing w:line="300" w:lineRule="auto"/>
              <w:rPr>
                <w:rFonts w:ascii="宋体" w:hAnsi="宋体" w:hint="eastAsia"/>
                <w:szCs w:val="21"/>
              </w:rPr>
            </w:pPr>
            <w:r w:rsidRPr="008F0E9C">
              <w:rPr>
                <w:rFonts w:ascii="宋体" w:hAnsi="宋体" w:hint="eastAsia"/>
                <w:szCs w:val="21"/>
              </w:rPr>
              <w:t>水平</w:t>
            </w:r>
          </w:p>
        </w:tc>
        <w:tc>
          <w:tcPr>
            <w:tcW w:w="878" w:type="pct"/>
            <w:tcBorders>
              <w:top w:val="single" w:sz="12" w:space="0" w:color="000000"/>
              <w:left w:val="nil"/>
              <w:bottom w:val="nil"/>
              <w:right w:val="nil"/>
              <w:tl2br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786" w:type="pct"/>
            <w:tcBorders>
              <w:top w:val="single" w:sz="12" w:space="0" w:color="000000"/>
              <w:left w:val="nil"/>
              <w:bottom w:val="nil"/>
              <w:right w:val="nil"/>
              <w:tl2br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2178" w:type="pct"/>
            <w:tcBorders>
              <w:top w:val="single" w:sz="12" w:space="0" w:color="000000"/>
              <w:left w:val="nil"/>
              <w:bottom w:val="nil"/>
              <w:right w:val="nil"/>
              <w:tl2br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C</w:t>
            </w:r>
          </w:p>
        </w:tc>
        <w:tc>
          <w:tcPr>
            <w:tcW w:w="656" w:type="pct"/>
            <w:tcBorders>
              <w:top w:val="single" w:sz="12" w:space="0" w:color="000000"/>
              <w:left w:val="nil"/>
              <w:bottom w:val="nil"/>
              <w:right w:val="nil"/>
              <w:tl2br w:val="nil"/>
            </w:tcBorders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D</w:t>
            </w:r>
          </w:p>
        </w:tc>
      </w:tr>
      <w:tr w:rsidR="009E6BC5" w:rsidRPr="00143B25" w:rsidTr="00A62BA2">
        <w:tblPrEx>
          <w:tblCellMar>
            <w:top w:w="0" w:type="dxa"/>
            <w:bottom w:w="0" w:type="dxa"/>
          </w:tblCellMar>
        </w:tblPrEx>
        <w:trPr>
          <w:cantSplit/>
          <w:trHeight w:val="405"/>
          <w:jc w:val="center"/>
        </w:trPr>
        <w:tc>
          <w:tcPr>
            <w:tcW w:w="501" w:type="pct"/>
            <w:vMerge/>
            <w:tcBorders>
              <w:top w:val="nil"/>
              <w:left w:val="nil"/>
              <w:bottom w:val="single" w:sz="2" w:space="0" w:color="000000"/>
              <w:right w:val="nil"/>
              <w:tl2br w:val="single" w:sz="2" w:space="0" w:color="000000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2" w:space="0" w:color="000000"/>
              <w:right w:val="nil"/>
              <w:tl2br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143B25">
              <w:rPr>
                <w:rFonts w:ascii="宋体" w:hAnsi="宋体" w:hint="eastAsia"/>
                <w:szCs w:val="21"/>
              </w:rPr>
              <w:t>温度（℃）</w:t>
            </w:r>
          </w:p>
        </w:tc>
        <w:tc>
          <w:tcPr>
            <w:tcW w:w="786" w:type="pct"/>
            <w:tcBorders>
              <w:top w:val="nil"/>
              <w:left w:val="nil"/>
              <w:bottom w:val="single" w:sz="2" w:space="0" w:color="000000"/>
              <w:right w:val="nil"/>
              <w:tl2br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hint="eastAsia"/>
                <w:sz w:val="24"/>
              </w:rPr>
            </w:pPr>
            <w:r w:rsidRPr="00143B25">
              <w:rPr>
                <w:rFonts w:ascii="宋体" w:hAnsi="宋体" w:hint="eastAsia"/>
                <w:szCs w:val="21"/>
              </w:rPr>
              <w:t>风量</w:t>
            </w:r>
            <w:r w:rsidRPr="007061EF">
              <w:rPr>
                <w:rFonts w:ascii="Times New Roman" w:hAnsi="宋体"/>
                <w:szCs w:val="21"/>
              </w:rPr>
              <w:t>（</w:t>
            </w:r>
            <w:r w:rsidRPr="007061EF">
              <w:rPr>
                <w:rFonts w:ascii="Times New Roman" w:hAnsi="Times New Roman"/>
                <w:szCs w:val="21"/>
              </w:rPr>
              <w:t>m</w:t>
            </w:r>
            <w:r w:rsidRPr="007061EF">
              <w:rPr>
                <w:rFonts w:ascii="Times New Roman" w:hAnsi="Times New Roman"/>
                <w:szCs w:val="21"/>
                <w:vertAlign w:val="superscript"/>
              </w:rPr>
              <w:t>3</w:t>
            </w:r>
            <w:r w:rsidRPr="007061EF">
              <w:rPr>
                <w:rFonts w:ascii="Times New Roman" w:hAnsi="Times New Roman"/>
                <w:szCs w:val="21"/>
              </w:rPr>
              <w:t>/h</w:t>
            </w:r>
            <w:r w:rsidRPr="007061EF">
              <w:rPr>
                <w:rFonts w:ascii="Times New Roman" w:hAnsi="宋体"/>
                <w:szCs w:val="21"/>
              </w:rPr>
              <w:t>）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2" w:space="0" w:color="000000"/>
              <w:right w:val="nil"/>
              <w:tl2br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hint="eastAsia"/>
                <w:sz w:val="24"/>
              </w:rPr>
            </w:pPr>
            <w:r w:rsidRPr="00143B25">
              <w:rPr>
                <w:rFonts w:ascii="宋体" w:hAnsi="宋体" w:hint="eastAsia"/>
                <w:szCs w:val="21"/>
              </w:rPr>
              <w:t>钢球级配</w:t>
            </w:r>
          </w:p>
        </w:tc>
        <w:tc>
          <w:tcPr>
            <w:tcW w:w="656" w:type="pct"/>
            <w:tcBorders>
              <w:top w:val="nil"/>
              <w:left w:val="nil"/>
              <w:bottom w:val="single" w:sz="2" w:space="0" w:color="000000"/>
              <w:right w:val="nil"/>
              <w:tl2br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hint="eastAsia"/>
                <w:sz w:val="24"/>
              </w:rPr>
            </w:pPr>
            <w:r w:rsidRPr="00143B25">
              <w:rPr>
                <w:rFonts w:ascii="宋体" w:hAnsi="宋体" w:hint="eastAsia"/>
                <w:szCs w:val="21"/>
              </w:rPr>
              <w:t>煤质</w:t>
            </w:r>
          </w:p>
        </w:tc>
      </w:tr>
      <w:tr w:rsidR="009E6BC5" w:rsidRPr="00143B25" w:rsidTr="00A62BA2">
        <w:tblPrEx>
          <w:tblCellMar>
            <w:top w:w="0" w:type="dxa"/>
            <w:bottom w:w="0" w:type="dxa"/>
          </w:tblCellMar>
        </w:tblPrEx>
        <w:trPr>
          <w:trHeight w:val="469"/>
          <w:jc w:val="center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60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7</w:t>
            </w:r>
          </w:p>
        </w:tc>
        <w:tc>
          <w:tcPr>
            <w:tcW w:w="21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2E4311">
              <w:rPr>
                <w:rFonts w:ascii="Times New Roman" w:hAnsi="Times New Roman"/>
              </w:rPr>
              <w:t>3</w:t>
            </w:r>
            <w:r w:rsidRPr="00143B25">
              <w:rPr>
                <w:rFonts w:hint="eastAsia"/>
              </w:rPr>
              <w:t>级配（</w:t>
            </w:r>
            <w:r w:rsidRPr="002E4311">
              <w:rPr>
                <w:rFonts w:ascii="Times New Roman" w:hAnsi="Times New Roman"/>
              </w:rPr>
              <w:t>Φ20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Φ25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Φ30</w:t>
            </w:r>
            <w:r w:rsidRPr="00143B25">
              <w:rPr>
                <w:rFonts w:hint="eastAsia"/>
              </w:rPr>
              <w:t>）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1#</w:t>
            </w:r>
          </w:p>
        </w:tc>
      </w:tr>
      <w:tr w:rsidR="009E6BC5" w:rsidRPr="00143B25" w:rsidTr="00A62BA2">
        <w:tblPrEx>
          <w:tblCellMar>
            <w:top w:w="0" w:type="dxa"/>
            <w:bottom w:w="0" w:type="dxa"/>
          </w:tblCellMar>
        </w:tblPrEx>
        <w:trPr>
          <w:trHeight w:val="502"/>
          <w:jc w:val="center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70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9</w:t>
            </w:r>
          </w:p>
        </w:tc>
        <w:tc>
          <w:tcPr>
            <w:tcW w:w="21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2E4311">
              <w:rPr>
                <w:rFonts w:ascii="Times New Roman" w:hAnsi="Times New Roman"/>
              </w:rPr>
              <w:t>4</w:t>
            </w:r>
            <w:r w:rsidRPr="00143B25">
              <w:rPr>
                <w:rFonts w:hint="eastAsia"/>
              </w:rPr>
              <w:t>级配（</w:t>
            </w:r>
            <w:r w:rsidRPr="002E4311">
              <w:rPr>
                <w:rFonts w:ascii="Times New Roman" w:hAnsi="Times New Roman"/>
              </w:rPr>
              <w:t>Φ15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Φ20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Φ25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Φ30</w:t>
            </w:r>
            <w:r w:rsidRPr="00143B25">
              <w:rPr>
                <w:rFonts w:hint="eastAsia"/>
              </w:rPr>
              <w:t>）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2#</w:t>
            </w:r>
          </w:p>
        </w:tc>
      </w:tr>
      <w:tr w:rsidR="009E6BC5" w:rsidRPr="00143B25" w:rsidTr="00A62BA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501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8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80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E6BC5" w:rsidRPr="00143B25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4"/>
              </w:rPr>
            </w:pPr>
            <w:r w:rsidRPr="002E4311">
              <w:rPr>
                <w:rFonts w:ascii="Times New Roman" w:hAnsi="Times New Roman"/>
              </w:rPr>
              <w:t>5</w:t>
            </w:r>
            <w:r w:rsidRPr="00143B25">
              <w:rPr>
                <w:rFonts w:hint="eastAsia"/>
              </w:rPr>
              <w:t>级配（</w:t>
            </w:r>
            <w:r w:rsidRPr="002E4311">
              <w:rPr>
                <w:rFonts w:ascii="Times New Roman" w:hAnsi="Times New Roman"/>
              </w:rPr>
              <w:t>Φ10, Φ15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Φ20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Φ25</w:t>
            </w:r>
            <w:r w:rsidRPr="002E4311">
              <w:rPr>
                <w:rFonts w:ascii="Times New Roman"/>
              </w:rPr>
              <w:t>，</w:t>
            </w:r>
            <w:r w:rsidRPr="002E4311">
              <w:rPr>
                <w:rFonts w:ascii="Times New Roman" w:hAnsi="Times New Roman"/>
              </w:rPr>
              <w:t>Φ30</w:t>
            </w:r>
            <w:r w:rsidRPr="00143B25">
              <w:rPr>
                <w:rFonts w:hint="eastAsia"/>
              </w:rPr>
              <w:t>）</w:t>
            </w:r>
          </w:p>
        </w:tc>
        <w:tc>
          <w:tcPr>
            <w:tcW w:w="656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9E6BC5" w:rsidRPr="002E4311" w:rsidRDefault="009E6BC5" w:rsidP="00A62BA2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Times New Roman" w:hAnsi="Times New Roman"/>
                <w:sz w:val="24"/>
              </w:rPr>
            </w:pPr>
            <w:r w:rsidRPr="002E4311">
              <w:rPr>
                <w:rFonts w:ascii="Times New Roman" w:hAnsi="Times New Roman"/>
              </w:rPr>
              <w:t>3#</w:t>
            </w:r>
          </w:p>
        </w:tc>
      </w:tr>
    </w:tbl>
    <w:p w:rsidR="009E6BC5" w:rsidRDefault="009E6BC5" w:rsidP="009E6BC5">
      <w:pPr>
        <w:spacing w:line="300" w:lineRule="auto"/>
        <w:rPr>
          <w:sz w:val="28"/>
          <w:szCs w:val="28"/>
        </w:rPr>
      </w:pPr>
    </w:p>
    <w:p w:rsidR="009E6BC5" w:rsidRPr="009E6BC5" w:rsidRDefault="009E6BC5" w:rsidP="009E6BC5">
      <w:pPr>
        <w:spacing w:line="300" w:lineRule="auto"/>
        <w:rPr>
          <w:rFonts w:hint="eastAsia"/>
        </w:rPr>
      </w:pPr>
      <w:r w:rsidRPr="009E6BC5">
        <w:rPr>
          <w:rFonts w:hint="eastAsia"/>
        </w:rPr>
        <w:t>这是</w:t>
      </w:r>
      <w:r w:rsidRPr="009E6BC5">
        <w:rPr>
          <w:rFonts w:hint="eastAsia"/>
        </w:rPr>
        <w:t>以燃料煤粉的细度（</w:t>
      </w:r>
      <w:r w:rsidRPr="009E6BC5">
        <w:t>R90</w:t>
      </w:r>
      <w:r w:rsidRPr="009E6BC5">
        <w:rPr>
          <w:rFonts w:hint="eastAsia"/>
        </w:rPr>
        <w:t>）作为正交实验结果</w:t>
      </w:r>
      <w:r w:rsidRPr="009E6BC5">
        <w:rPr>
          <w:rFonts w:hint="eastAsia"/>
        </w:rPr>
        <w:t>，得到的</w:t>
      </w:r>
      <w:r w:rsidRPr="009E6BC5">
        <w:rPr>
          <w:rFonts w:hint="eastAsia"/>
        </w:rPr>
        <w:t>煤粉细度正交实验分析直观表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1648"/>
        <w:gridCol w:w="1664"/>
        <w:gridCol w:w="1488"/>
        <w:gridCol w:w="1841"/>
        <w:gridCol w:w="1665"/>
      </w:tblGrid>
      <w:tr w:rsidR="009E6BC5" w:rsidRPr="00143B25" w:rsidTr="009E6BC5">
        <w:tc>
          <w:tcPr>
            <w:tcW w:w="1648" w:type="dxa"/>
            <w:tcBorders>
              <w:bottom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因素</w:t>
            </w:r>
          </w:p>
        </w:tc>
        <w:tc>
          <w:tcPr>
            <w:tcW w:w="1664" w:type="dxa"/>
            <w:tcBorders>
              <w:bottom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温度(因素1)</w:t>
            </w:r>
          </w:p>
        </w:tc>
        <w:tc>
          <w:tcPr>
            <w:tcW w:w="1488" w:type="dxa"/>
            <w:tcBorders>
              <w:bottom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风量（因素2）</w:t>
            </w:r>
          </w:p>
        </w:tc>
        <w:tc>
          <w:tcPr>
            <w:tcW w:w="1841" w:type="dxa"/>
            <w:tcBorders>
              <w:bottom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钢球级配（因素3）</w:t>
            </w:r>
          </w:p>
        </w:tc>
        <w:tc>
          <w:tcPr>
            <w:tcW w:w="1665" w:type="dxa"/>
            <w:tcBorders>
              <w:bottom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煤质（因素4）</w:t>
            </w:r>
          </w:p>
        </w:tc>
      </w:tr>
      <w:tr w:rsidR="009E6BC5" w:rsidRPr="00143B25" w:rsidTr="009E6BC5">
        <w:tc>
          <w:tcPr>
            <w:tcW w:w="1648" w:type="dxa"/>
            <w:tcBorders>
              <w:top w:val="single" w:sz="8" w:space="0" w:color="auto"/>
            </w:tcBorders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均值</w:t>
            </w:r>
            <w:r w:rsidRPr="002E4311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664" w:type="dxa"/>
            <w:tcBorders>
              <w:top w:val="single" w:sz="8" w:space="0" w:color="auto"/>
            </w:tcBorders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82.537</w:t>
            </w:r>
          </w:p>
        </w:tc>
        <w:tc>
          <w:tcPr>
            <w:tcW w:w="1488" w:type="dxa"/>
            <w:tcBorders>
              <w:top w:val="single" w:sz="8" w:space="0" w:color="auto"/>
            </w:tcBorders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75.293</w:t>
            </w:r>
          </w:p>
        </w:tc>
        <w:tc>
          <w:tcPr>
            <w:tcW w:w="1841" w:type="dxa"/>
            <w:tcBorders>
              <w:top w:val="single" w:sz="8" w:space="0" w:color="auto"/>
            </w:tcBorders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84.007</w:t>
            </w:r>
          </w:p>
        </w:tc>
        <w:tc>
          <w:tcPr>
            <w:tcW w:w="1665" w:type="dxa"/>
            <w:tcBorders>
              <w:top w:val="single" w:sz="8" w:space="0" w:color="auto"/>
            </w:tcBorders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66.087</w:t>
            </w:r>
          </w:p>
        </w:tc>
      </w:tr>
      <w:tr w:rsidR="009E6BC5" w:rsidRPr="00143B25" w:rsidTr="009E6BC5">
        <w:tc>
          <w:tcPr>
            <w:tcW w:w="1648" w:type="dxa"/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均值</w:t>
            </w:r>
            <w:r w:rsidRPr="002E4311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664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83.370</w:t>
            </w:r>
          </w:p>
        </w:tc>
        <w:tc>
          <w:tcPr>
            <w:tcW w:w="1488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81.717</w:t>
            </w:r>
          </w:p>
        </w:tc>
        <w:tc>
          <w:tcPr>
            <w:tcW w:w="1841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77.687</w:t>
            </w:r>
          </w:p>
        </w:tc>
        <w:tc>
          <w:tcPr>
            <w:tcW w:w="1665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73.443</w:t>
            </w:r>
          </w:p>
        </w:tc>
      </w:tr>
      <w:tr w:rsidR="009E6BC5" w:rsidRPr="00143B25" w:rsidTr="009E6BC5">
        <w:tc>
          <w:tcPr>
            <w:tcW w:w="1648" w:type="dxa"/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均值</w:t>
            </w:r>
            <w:r w:rsidRPr="002E4311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664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68.657</w:t>
            </w:r>
          </w:p>
        </w:tc>
        <w:tc>
          <w:tcPr>
            <w:tcW w:w="1488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77.553</w:t>
            </w:r>
          </w:p>
        </w:tc>
        <w:tc>
          <w:tcPr>
            <w:tcW w:w="1841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72.870</w:t>
            </w:r>
          </w:p>
        </w:tc>
        <w:tc>
          <w:tcPr>
            <w:tcW w:w="1665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95.033</w:t>
            </w:r>
          </w:p>
        </w:tc>
      </w:tr>
      <w:tr w:rsidR="009E6BC5" w:rsidRPr="00143B25" w:rsidTr="009E6BC5">
        <w:trPr>
          <w:trHeight w:val="492"/>
        </w:trPr>
        <w:tc>
          <w:tcPr>
            <w:tcW w:w="1648" w:type="dxa"/>
          </w:tcPr>
          <w:p w:rsidR="009E6BC5" w:rsidRPr="00143B25" w:rsidRDefault="009E6BC5" w:rsidP="00A62BA2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 w:rsidRPr="00143B25">
              <w:rPr>
                <w:rFonts w:ascii="宋体" w:hAnsi="宋体" w:hint="eastAsia"/>
                <w:szCs w:val="21"/>
              </w:rPr>
              <w:t>极差</w:t>
            </w:r>
            <w:proofErr w:type="spellStart"/>
            <w:r w:rsidRPr="00CD4765">
              <w:rPr>
                <w:rFonts w:ascii="Times New Roman" w:hAnsi="Times New Roman" w:hint="eastAsia"/>
                <w:sz w:val="24"/>
              </w:rPr>
              <w:t>R</w:t>
            </w:r>
            <w:r w:rsidRPr="00CD4765">
              <w:rPr>
                <w:rFonts w:ascii="Times New Roman" w:hAnsi="Times New Roman" w:hint="eastAsia"/>
                <w:sz w:val="24"/>
                <w:vertAlign w:val="subscript"/>
              </w:rPr>
              <w:t>j</w:t>
            </w:r>
            <w:proofErr w:type="spellEnd"/>
          </w:p>
        </w:tc>
        <w:tc>
          <w:tcPr>
            <w:tcW w:w="1664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14.713</w:t>
            </w:r>
          </w:p>
        </w:tc>
        <w:tc>
          <w:tcPr>
            <w:tcW w:w="1488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6.424</w:t>
            </w:r>
          </w:p>
        </w:tc>
        <w:tc>
          <w:tcPr>
            <w:tcW w:w="1841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11.137</w:t>
            </w:r>
          </w:p>
        </w:tc>
        <w:tc>
          <w:tcPr>
            <w:tcW w:w="1665" w:type="dxa"/>
          </w:tcPr>
          <w:p w:rsidR="009E6BC5" w:rsidRPr="002E4311" w:rsidRDefault="009E6BC5" w:rsidP="00A62BA2">
            <w:pPr>
              <w:spacing w:line="300" w:lineRule="auto"/>
              <w:rPr>
                <w:rFonts w:ascii="Times New Roman" w:hAnsi="Times New Roman"/>
                <w:szCs w:val="21"/>
              </w:rPr>
            </w:pPr>
            <w:r w:rsidRPr="002E4311">
              <w:rPr>
                <w:rFonts w:ascii="Times New Roman" w:hAnsi="Times New Roman"/>
                <w:szCs w:val="21"/>
              </w:rPr>
              <w:t>28.946</w:t>
            </w:r>
          </w:p>
        </w:tc>
      </w:tr>
    </w:tbl>
    <w:p w:rsidR="009E6BC5" w:rsidRDefault="009E6BC5" w:rsidP="009E6BC5">
      <w:pPr>
        <w:spacing w:line="300" w:lineRule="auto"/>
        <w:jc w:val="center"/>
        <w:rPr>
          <w:rFonts w:ascii="宋体" w:hAnsi="宋体"/>
          <w:sz w:val="24"/>
          <w:szCs w:val="24"/>
        </w:rPr>
      </w:pPr>
    </w:p>
    <w:p w:rsidR="009E6BC5" w:rsidRPr="00143B25" w:rsidRDefault="009E6BC5" w:rsidP="009E6BC5">
      <w:pPr>
        <w:spacing w:line="300" w:lineRule="auto"/>
        <w:jc w:val="center"/>
        <w:rPr>
          <w:rFonts w:ascii="宋体" w:hAnsi="宋体" w:hint="eastAsia"/>
          <w:sz w:val="24"/>
          <w:szCs w:val="24"/>
        </w:rPr>
      </w:pPr>
      <w:r w:rsidRPr="00143B25">
        <w:rPr>
          <w:rFonts w:ascii="宋体" w:hAnsi="宋体" w:hint="eastAsia"/>
          <w:sz w:val="24"/>
          <w:szCs w:val="24"/>
        </w:rPr>
        <w:t>煤粉细度（</w:t>
      </w:r>
      <w:r w:rsidRPr="002E4311">
        <w:rPr>
          <w:rFonts w:ascii="Times New Roman" w:hAnsi="Times New Roman"/>
          <w:sz w:val="24"/>
          <w:szCs w:val="24"/>
        </w:rPr>
        <w:t>R90</w:t>
      </w:r>
      <w:r w:rsidRPr="00143B25">
        <w:rPr>
          <w:rFonts w:ascii="宋体" w:hAnsi="宋体" w:hint="eastAsia"/>
          <w:sz w:val="24"/>
          <w:szCs w:val="24"/>
        </w:rPr>
        <w:t>）正交实验方差分析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</w:tblBorders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135"/>
        <w:gridCol w:w="1189"/>
        <w:gridCol w:w="1038"/>
        <w:gridCol w:w="2090"/>
        <w:gridCol w:w="1854"/>
      </w:tblGrid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single" w:sz="12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hint="eastAsia"/>
                <w:sz w:val="22"/>
              </w:rPr>
            </w:pPr>
            <w:r w:rsidRPr="00143B25">
              <w:rPr>
                <w:rFonts w:ascii="宋体" w:hAnsi="宋体" w:hint="eastAsia"/>
                <w:sz w:val="22"/>
              </w:rPr>
              <w:t>方差来源</w:t>
            </w:r>
            <w:r w:rsidRPr="00143B25">
              <w:rPr>
                <w:rFonts w:ascii="宋体" w:hAnsi="宋体"/>
                <w:position w:val="-10"/>
                <w:sz w:val="22"/>
              </w:rPr>
              <w:object w:dxaOrig="200" w:dyaOrig="300">
                <v:shape id="_x0000_i1026" type="#_x0000_t75" style="width:9.75pt;height:15pt" o:ole="">
                  <v:imagedata r:id="rId6" o:title=""/>
                </v:shape>
                <o:OLEObject Type="Embed" ProgID="Equation.3" ShapeID="_x0000_i1026" DrawAspect="Content" ObjectID="_1546085758" r:id="rId7"/>
              </w:object>
            </w:r>
          </w:p>
        </w:tc>
        <w:tc>
          <w:tcPr>
            <w:tcW w:w="716" w:type="pct"/>
            <w:tcBorders>
              <w:top w:val="single" w:sz="12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center"/>
              <w:rPr>
                <w:rFonts w:ascii="宋体" w:hAnsi="宋体" w:hint="eastAsia"/>
                <w:sz w:val="22"/>
              </w:rPr>
            </w:pPr>
            <w:r w:rsidRPr="00143B25">
              <w:rPr>
                <w:rFonts w:ascii="宋体" w:hAnsi="宋体" w:hint="eastAsia"/>
                <w:sz w:val="22"/>
              </w:rPr>
              <w:t>平方和</w:t>
            </w:r>
            <w:r w:rsidRPr="00143B25">
              <w:rPr>
                <w:rFonts w:ascii="宋体" w:hAnsi="宋体"/>
                <w:position w:val="-14"/>
                <w:sz w:val="22"/>
              </w:rPr>
              <w:object w:dxaOrig="420" w:dyaOrig="380">
                <v:shape id="_x0000_i1027" type="#_x0000_t75" style="width:21pt;height:18.75pt" o:ole="">
                  <v:imagedata r:id="rId8" o:title=""/>
                </v:shape>
                <o:OLEObject Type="Embed" ProgID="Equation.3" ShapeID="_x0000_i1027" DrawAspect="Content" ObjectID="_1546085759" r:id="rId9"/>
              </w:object>
            </w:r>
          </w:p>
        </w:tc>
        <w:tc>
          <w:tcPr>
            <w:tcW w:w="625" w:type="pct"/>
            <w:tcBorders>
              <w:top w:val="single" w:sz="12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center"/>
              <w:rPr>
                <w:rFonts w:ascii="宋体" w:hAnsi="宋体" w:hint="eastAsia"/>
                <w:sz w:val="22"/>
              </w:rPr>
            </w:pPr>
            <w:r w:rsidRPr="00143B25">
              <w:rPr>
                <w:rFonts w:ascii="宋体" w:hAnsi="宋体" w:hint="eastAsia"/>
                <w:sz w:val="22"/>
              </w:rPr>
              <w:t>自由度</w:t>
            </w:r>
            <w:r w:rsidRPr="00143B25">
              <w:rPr>
                <w:rFonts w:ascii="宋体" w:hAnsi="宋体"/>
                <w:position w:val="-14"/>
                <w:sz w:val="22"/>
              </w:rPr>
              <w:object w:dxaOrig="279" w:dyaOrig="380">
                <v:shape id="_x0000_i1028" type="#_x0000_t75" style="width:14.25pt;height:18.75pt" o:ole="">
                  <v:imagedata r:id="rId10" o:title=""/>
                </v:shape>
                <o:OLEObject Type="Embed" ProgID="Equation.3" ShapeID="_x0000_i1028" DrawAspect="Content" ObjectID="_1546085760" r:id="rId11"/>
              </w:object>
            </w:r>
          </w:p>
        </w:tc>
        <w:tc>
          <w:tcPr>
            <w:tcW w:w="1258" w:type="pct"/>
            <w:tcBorders>
              <w:top w:val="single" w:sz="12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center"/>
              <w:rPr>
                <w:rFonts w:ascii="宋体" w:hAnsi="宋体" w:hint="eastAsia"/>
                <w:sz w:val="22"/>
              </w:rPr>
            </w:pPr>
            <w:r w:rsidRPr="00143B25">
              <w:rPr>
                <w:rFonts w:ascii="宋体" w:hAnsi="宋体" w:hint="eastAsia"/>
                <w:sz w:val="22"/>
              </w:rPr>
              <w:t>均方</w:t>
            </w:r>
            <w:r w:rsidRPr="00143B25">
              <w:rPr>
                <w:rFonts w:ascii="宋体" w:hAnsi="宋体"/>
                <w:position w:val="-14"/>
                <w:sz w:val="22"/>
              </w:rPr>
              <w:object w:dxaOrig="1480" w:dyaOrig="520">
                <v:shape id="_x0000_i1029" type="#_x0000_t75" style="width:74.25pt;height:26.25pt" o:ole="">
                  <v:imagedata r:id="rId12" o:title=""/>
                </v:shape>
                <o:OLEObject Type="Embed" ProgID="Equation.3" ShapeID="_x0000_i1029" DrawAspect="Content" ObjectID="_1546085761" r:id="rId13"/>
              </w:object>
            </w:r>
          </w:p>
        </w:tc>
        <w:tc>
          <w:tcPr>
            <w:tcW w:w="1116" w:type="pct"/>
            <w:tcBorders>
              <w:top w:val="single" w:sz="12" w:space="0" w:color="000000"/>
              <w:bottom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 w:rsidRPr="00143B25">
              <w:rPr>
                <w:rFonts w:ascii="宋体" w:hAnsi="宋体"/>
                <w:position w:val="-10"/>
                <w:sz w:val="22"/>
              </w:rPr>
              <w:object w:dxaOrig="180" w:dyaOrig="340">
                <v:shape id="_x0000_i1030" type="#_x0000_t75" style="width:9pt;height:17.25pt" o:ole="">
                  <v:imagedata r:id="rId14" o:title=""/>
                </v:shape>
                <o:OLEObject Type="Embed" ProgID="Equation.3" ShapeID="_x0000_i1030" DrawAspect="Content" ObjectID="_1546085762" r:id="rId15"/>
              </w:object>
            </w:r>
            <w:r w:rsidRPr="00143B25">
              <w:rPr>
                <w:rFonts w:ascii="宋体" w:hAnsi="宋体"/>
                <w:position w:val="-16"/>
                <w:sz w:val="22"/>
              </w:rPr>
              <w:object w:dxaOrig="1520" w:dyaOrig="540">
                <v:shape id="_x0000_i1031" type="#_x0000_t75" style="width:75.75pt;height:27pt" o:ole="">
                  <v:imagedata r:id="rId16" o:title=""/>
                </v:shape>
                <o:OLEObject Type="Embed" ProgID="Equation.3" ShapeID="_x0000_i1031" DrawAspect="Content" ObjectID="_1546085763" r:id="rId17"/>
              </w:object>
            </w: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cs="Arial Unicode MS"/>
                <w:sz w:val="22"/>
                <w:szCs w:val="20"/>
              </w:rPr>
            </w:pPr>
            <w:r w:rsidRPr="00143B25">
              <w:rPr>
                <w:rFonts w:ascii="宋体" w:hAnsi="宋体" w:hint="eastAsia"/>
                <w:sz w:val="22"/>
                <w:szCs w:val="20"/>
              </w:rPr>
              <w:t>因素</w:t>
            </w:r>
            <w:r w:rsidRPr="002E4311">
              <w:rPr>
                <w:rFonts w:ascii="Times New Roman" w:hAnsi="Times New Roman"/>
                <w:sz w:val="22"/>
                <w:szCs w:val="20"/>
              </w:rPr>
              <w:t>A</w:t>
            </w:r>
            <w:r w:rsidRPr="00143B25">
              <w:rPr>
                <w:rFonts w:ascii="宋体" w:hAnsi="宋体" w:hint="eastAsia"/>
                <w:sz w:val="22"/>
                <w:szCs w:val="20"/>
              </w:rPr>
              <w:t>（温度）</w:t>
            </w:r>
          </w:p>
        </w:tc>
        <w:tc>
          <w:tcPr>
            <w:tcW w:w="716" w:type="pct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409.83</w:t>
            </w:r>
          </w:p>
        </w:tc>
        <w:tc>
          <w:tcPr>
            <w:tcW w:w="625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1258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204.415</w:t>
            </w:r>
          </w:p>
        </w:tc>
        <w:tc>
          <w:tcPr>
            <w:tcW w:w="1116" w:type="pct"/>
            <w:tcBorders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6.52</w:t>
            </w: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cs="Arial Unicode MS"/>
                <w:sz w:val="22"/>
                <w:szCs w:val="20"/>
              </w:rPr>
            </w:pPr>
            <w:r w:rsidRPr="00143B25">
              <w:rPr>
                <w:rFonts w:ascii="宋体" w:hAnsi="宋体" w:hint="eastAsia"/>
                <w:sz w:val="22"/>
                <w:szCs w:val="20"/>
              </w:rPr>
              <w:t>因素</w:t>
            </w:r>
            <w:r w:rsidRPr="002E4311">
              <w:rPr>
                <w:rFonts w:ascii="Times New Roman" w:hAnsi="Times New Roman"/>
                <w:sz w:val="22"/>
                <w:szCs w:val="20"/>
              </w:rPr>
              <w:t>B</w:t>
            </w:r>
            <w:r w:rsidRPr="00143B25">
              <w:rPr>
                <w:rFonts w:ascii="宋体" w:hAnsi="宋体" w:hint="eastAsia"/>
                <w:sz w:val="22"/>
                <w:szCs w:val="20"/>
              </w:rPr>
              <w:t>（风量）</w:t>
            </w:r>
          </w:p>
        </w:tc>
        <w:tc>
          <w:tcPr>
            <w:tcW w:w="716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63.70</w:t>
            </w:r>
          </w:p>
        </w:tc>
        <w:tc>
          <w:tcPr>
            <w:tcW w:w="62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1258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31.35</w:t>
            </w:r>
          </w:p>
        </w:tc>
        <w:tc>
          <w:tcPr>
            <w:tcW w:w="11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1</w:t>
            </w: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cs="Arial Unicode MS"/>
                <w:sz w:val="22"/>
                <w:szCs w:val="20"/>
              </w:rPr>
            </w:pPr>
            <w:r w:rsidRPr="00143B25">
              <w:rPr>
                <w:rFonts w:ascii="宋体" w:hAnsi="宋体" w:hint="eastAsia"/>
                <w:sz w:val="22"/>
                <w:szCs w:val="20"/>
              </w:rPr>
              <w:t>因素</w:t>
            </w:r>
            <w:r w:rsidRPr="002E4311">
              <w:rPr>
                <w:rFonts w:ascii="Times New Roman" w:hAnsi="Times New Roman"/>
                <w:sz w:val="22"/>
                <w:szCs w:val="20"/>
              </w:rPr>
              <w:t>C</w:t>
            </w:r>
            <w:r w:rsidRPr="00143B25">
              <w:rPr>
                <w:rFonts w:ascii="宋体" w:hAnsi="宋体" w:hint="eastAsia"/>
                <w:sz w:val="22"/>
                <w:szCs w:val="20"/>
              </w:rPr>
              <w:t>（钢球级配）</w:t>
            </w:r>
          </w:p>
        </w:tc>
        <w:tc>
          <w:tcPr>
            <w:tcW w:w="716" w:type="pct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187.17</w:t>
            </w:r>
          </w:p>
        </w:tc>
        <w:tc>
          <w:tcPr>
            <w:tcW w:w="62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1258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93.535</w:t>
            </w:r>
          </w:p>
        </w:tc>
        <w:tc>
          <w:tcPr>
            <w:tcW w:w="11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2.98</w:t>
            </w: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hint="eastAsia"/>
                <w:sz w:val="22"/>
              </w:rPr>
            </w:pPr>
            <w:r w:rsidRPr="00143B25">
              <w:rPr>
                <w:rFonts w:ascii="宋体" w:hAnsi="宋体" w:hint="eastAsia"/>
                <w:sz w:val="22"/>
                <w:szCs w:val="20"/>
              </w:rPr>
              <w:t>因素</w:t>
            </w:r>
            <w:r w:rsidRPr="002E4311">
              <w:rPr>
                <w:rFonts w:ascii="Times New Roman" w:hAnsi="Times New Roman"/>
                <w:sz w:val="22"/>
                <w:szCs w:val="20"/>
              </w:rPr>
              <w:t>D</w:t>
            </w:r>
            <w:r w:rsidRPr="00143B25">
              <w:rPr>
                <w:rFonts w:ascii="宋体" w:hAnsi="宋体" w:hint="eastAsia"/>
                <w:sz w:val="22"/>
                <w:szCs w:val="20"/>
              </w:rPr>
              <w:t>（煤质）</w:t>
            </w:r>
          </w:p>
        </w:tc>
        <w:tc>
          <w:tcPr>
            <w:tcW w:w="7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1358.16</w:t>
            </w:r>
          </w:p>
        </w:tc>
        <w:tc>
          <w:tcPr>
            <w:tcW w:w="62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1258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629.08</w:t>
            </w:r>
          </w:p>
        </w:tc>
        <w:tc>
          <w:tcPr>
            <w:tcW w:w="11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20.07</w:t>
            </w: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cs="Arial Unicode MS" w:hint="eastAsia"/>
                <w:sz w:val="22"/>
                <w:szCs w:val="20"/>
              </w:rPr>
            </w:pPr>
            <w:r w:rsidRPr="00143B25">
              <w:rPr>
                <w:rFonts w:ascii="宋体" w:hAnsi="宋体" w:hint="eastAsia"/>
                <w:sz w:val="22"/>
              </w:rPr>
              <w:t>误差</w:t>
            </w:r>
            <w:r w:rsidRPr="005573DC">
              <w:rPr>
                <w:rFonts w:ascii="Times New Roman" w:hAnsi="Times New Roman" w:hint="eastAsia"/>
                <w:sz w:val="22"/>
              </w:rPr>
              <w:t>e</w:t>
            </w:r>
            <w:r w:rsidRPr="005573DC">
              <w:rPr>
                <w:rFonts w:ascii="Times New Roman" w:hAnsi="Times New Roman" w:hint="eastAsia"/>
                <w:sz w:val="22"/>
                <w:vertAlign w:val="subscript"/>
              </w:rPr>
              <w:t>1</w:t>
            </w:r>
          </w:p>
        </w:tc>
        <w:tc>
          <w:tcPr>
            <w:tcW w:w="7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63.70</w:t>
            </w:r>
          </w:p>
        </w:tc>
        <w:tc>
          <w:tcPr>
            <w:tcW w:w="625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4</w:t>
            </w:r>
          </w:p>
        </w:tc>
        <w:tc>
          <w:tcPr>
            <w:tcW w:w="1258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31.35</w:t>
            </w:r>
          </w:p>
        </w:tc>
        <w:tc>
          <w:tcPr>
            <w:tcW w:w="1116" w:type="pct"/>
            <w:tcBorders>
              <w:top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9E6BC5" w:rsidRPr="00143B25" w:rsidTr="00A62BA2">
        <w:trPr>
          <w:trHeight w:val="20"/>
          <w:jc w:val="center"/>
        </w:trPr>
        <w:tc>
          <w:tcPr>
            <w:tcW w:w="1285" w:type="pct"/>
            <w:tcBorders>
              <w:top w:val="nil"/>
              <w:bottom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143B25" w:rsidRDefault="009E6BC5" w:rsidP="00A62BA2">
            <w:pPr>
              <w:spacing w:line="300" w:lineRule="auto"/>
              <w:jc w:val="left"/>
              <w:rPr>
                <w:rFonts w:ascii="宋体" w:hAnsi="宋体" w:cs="Arial Unicode MS"/>
                <w:sz w:val="22"/>
                <w:szCs w:val="20"/>
              </w:rPr>
            </w:pPr>
            <w:r w:rsidRPr="00143B25">
              <w:rPr>
                <w:rFonts w:ascii="宋体" w:hAnsi="宋体" w:hint="eastAsia"/>
                <w:sz w:val="22"/>
                <w:szCs w:val="20"/>
              </w:rPr>
              <w:t>总和</w:t>
            </w:r>
          </w:p>
        </w:tc>
        <w:tc>
          <w:tcPr>
            <w:tcW w:w="716" w:type="pct"/>
            <w:tcBorders>
              <w:top w:val="nil"/>
              <w:bottom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2082.56</w:t>
            </w:r>
          </w:p>
        </w:tc>
        <w:tc>
          <w:tcPr>
            <w:tcW w:w="625" w:type="pct"/>
            <w:tcBorders>
              <w:top w:val="nil"/>
              <w:bottom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35D4">
              <w:rPr>
                <w:rFonts w:ascii="Times New Roman" w:hAnsi="Times New Roman"/>
                <w:sz w:val="22"/>
                <w:szCs w:val="24"/>
              </w:rPr>
              <w:t>8</w:t>
            </w:r>
          </w:p>
        </w:tc>
        <w:tc>
          <w:tcPr>
            <w:tcW w:w="1258" w:type="pct"/>
            <w:tcBorders>
              <w:top w:val="nil"/>
              <w:bottom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116" w:type="pct"/>
            <w:tcBorders>
              <w:top w:val="nil"/>
              <w:bottom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6BC5" w:rsidRPr="002235D4" w:rsidRDefault="009E6BC5" w:rsidP="00A62BA2">
            <w:pPr>
              <w:spacing w:line="300" w:lineRule="auto"/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9E6BC5" w:rsidRDefault="009E6BC5" w:rsidP="009E6BC5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</w:p>
    <w:p w:rsidR="009E6BC5" w:rsidRPr="009E6BC5" w:rsidRDefault="009E6BC5" w:rsidP="009E6BC5">
      <w:pPr>
        <w:rPr>
          <w:rFonts w:hint="eastAsia"/>
          <w:sz w:val="28"/>
          <w:szCs w:val="28"/>
        </w:rPr>
      </w:pPr>
    </w:p>
    <w:sectPr w:rsidR="009E6BC5" w:rsidRPr="009E6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72"/>
    <w:rsid w:val="000F5D6F"/>
    <w:rsid w:val="00164A43"/>
    <w:rsid w:val="001C5F72"/>
    <w:rsid w:val="002D7B9F"/>
    <w:rsid w:val="0032700B"/>
    <w:rsid w:val="00396C79"/>
    <w:rsid w:val="005825A8"/>
    <w:rsid w:val="006B5B16"/>
    <w:rsid w:val="00724E33"/>
    <w:rsid w:val="00766DDF"/>
    <w:rsid w:val="007E6595"/>
    <w:rsid w:val="00972D12"/>
    <w:rsid w:val="00993903"/>
    <w:rsid w:val="009E6BC5"/>
    <w:rsid w:val="00B16817"/>
    <w:rsid w:val="00BC3D22"/>
    <w:rsid w:val="00C64008"/>
    <w:rsid w:val="00D744D8"/>
    <w:rsid w:val="00E76C45"/>
    <w:rsid w:val="00EA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4DDF11-B9DF-4D58-B687-40C7C42EF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3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201</Words>
  <Characters>1152</Characters>
  <Application>Microsoft Office Word</Application>
  <DocSecurity>0</DocSecurity>
  <Lines>9</Lines>
  <Paragraphs>2</Paragraphs>
  <ScaleCrop>false</ScaleCrop>
  <Company>china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</dc:creator>
  <cp:keywords/>
  <dc:description/>
  <cp:lastModifiedBy>ellie li</cp:lastModifiedBy>
  <cp:revision>3</cp:revision>
  <dcterms:created xsi:type="dcterms:W3CDTF">2017-01-16T04:13:00Z</dcterms:created>
  <dcterms:modified xsi:type="dcterms:W3CDTF">2017-01-16T07:29:00Z</dcterms:modified>
</cp:coreProperties>
</file>